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5DCB" w14:textId="481058D8" w:rsidR="00B07CBA" w:rsidRDefault="00B07CBA" w:rsidP="00AD29F8">
      <w:pPr>
        <w:jc w:val="center"/>
        <w:rPr>
          <w:rFonts w:ascii="Lato Heavy" w:hAnsi="Lato Heavy"/>
          <w:b/>
          <w:color w:val="FF0000"/>
        </w:rPr>
      </w:pPr>
      <w:r>
        <w:rPr>
          <w:noProof/>
        </w:rPr>
        <w:drawing>
          <wp:inline distT="0" distB="0" distL="0" distR="0" wp14:anchorId="6AF52920" wp14:editId="5A37A55D">
            <wp:extent cx="2156460" cy="500380"/>
            <wp:effectExtent l="0" t="0" r="0" b="0"/>
            <wp:docPr id="2"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7971AAE8" w14:textId="030280B1" w:rsidR="00097D9C" w:rsidRPr="00B07CBA" w:rsidRDefault="00B07CBA" w:rsidP="00097D9C">
      <w:pPr>
        <w:jc w:val="center"/>
        <w:rPr>
          <w:rFonts w:asciiTheme="majorHAnsi" w:hAnsiTheme="majorHAnsi" w:cstheme="majorHAnsi"/>
          <w:b/>
          <w:sz w:val="28"/>
          <w:szCs w:val="28"/>
          <w:u w:val="single"/>
        </w:rPr>
      </w:pPr>
      <w:r w:rsidRPr="00B07CBA">
        <w:rPr>
          <w:rFonts w:asciiTheme="majorHAnsi" w:hAnsiTheme="majorHAnsi" w:cstheme="majorHAnsi"/>
          <w:b/>
          <w:sz w:val="28"/>
          <w:szCs w:val="28"/>
          <w:u w:val="single"/>
        </w:rPr>
        <w:t xml:space="preserve">Lothian Internal Vehicle </w:t>
      </w:r>
      <w:r w:rsidR="00F5249C">
        <w:rPr>
          <w:rFonts w:asciiTheme="majorHAnsi" w:hAnsiTheme="majorHAnsi" w:cstheme="majorHAnsi"/>
          <w:b/>
          <w:sz w:val="28"/>
          <w:szCs w:val="28"/>
          <w:u w:val="single"/>
        </w:rPr>
        <w:t xml:space="preserve">Quality </w:t>
      </w:r>
      <w:r w:rsidRPr="00B07CBA">
        <w:rPr>
          <w:rFonts w:asciiTheme="majorHAnsi" w:hAnsiTheme="majorHAnsi" w:cstheme="majorHAnsi"/>
          <w:b/>
          <w:sz w:val="28"/>
          <w:szCs w:val="28"/>
          <w:u w:val="single"/>
        </w:rPr>
        <w:t>Audit Procedure</w:t>
      </w:r>
    </w:p>
    <w:p w14:paraId="18B67D0C" w14:textId="77777777" w:rsidR="004959B7" w:rsidRPr="00EE28CA" w:rsidRDefault="00A4254A" w:rsidP="00EE28CA">
      <w:pPr>
        <w:rPr>
          <w:rStyle w:val="Heading3Char"/>
          <w:b/>
          <w:color w:val="auto"/>
          <w:u w:val="single"/>
        </w:rPr>
      </w:pPr>
      <w:r w:rsidRPr="00EE28CA">
        <w:rPr>
          <w:rStyle w:val="Heading3Char"/>
          <w:b/>
          <w:color w:val="auto"/>
          <w:u w:val="single"/>
        </w:rPr>
        <w:t>Purpose:</w:t>
      </w:r>
    </w:p>
    <w:p w14:paraId="06A145FF" w14:textId="77777777" w:rsidR="003A2320" w:rsidRPr="003A2320" w:rsidRDefault="003A2320" w:rsidP="003A2320">
      <w:pPr>
        <w:jc w:val="both"/>
      </w:pPr>
      <w:r w:rsidRPr="003A2320">
        <w:rPr>
          <w:b/>
          <w:bCs/>
        </w:rPr>
        <w:t>Quality Audits</w:t>
      </w:r>
      <w:r w:rsidRPr="003A2320">
        <w:t xml:space="preserve"> are integral to vehicle maintenance, serving as an additional layer to routine safety inspections. Their primary purpose is to evaluate safety-critical components and other factors affecting roadworthiness, ensuring all work meets Lothian’s high standards.</w:t>
      </w:r>
    </w:p>
    <w:p w14:paraId="7406ED3F" w14:textId="77777777" w:rsidR="003A2320" w:rsidRPr="003A2320" w:rsidRDefault="003A2320" w:rsidP="003A2320">
      <w:pPr>
        <w:jc w:val="both"/>
      </w:pPr>
      <w:r w:rsidRPr="003A2320">
        <w:t>These audits are conducted independently of regular servicing, inspections, or repairs but may be included in broader assessments involving specialist equipment or operational performance. This approach allows flexibility in adjusting inspection frequency or introducing ad-hoc safety checks without disrupting planned maintenance schedules.</w:t>
      </w:r>
    </w:p>
    <w:p w14:paraId="48C89122" w14:textId="77777777" w:rsidR="003A2320" w:rsidRPr="003A2320" w:rsidRDefault="003A2320" w:rsidP="003A2320">
      <w:pPr>
        <w:jc w:val="both"/>
      </w:pPr>
      <w:r w:rsidRPr="003A2320">
        <w:t>A report is generated after each audit, providing insights into vehicle roadworthiness, quality, and the effectiveness of maintenance practices, supporting continuous improvement</w:t>
      </w:r>
    </w:p>
    <w:p w14:paraId="61B9AC5D" w14:textId="77777777" w:rsidR="00DC0060" w:rsidRPr="00EE28CA" w:rsidRDefault="00097D9C" w:rsidP="000F394F">
      <w:pPr>
        <w:jc w:val="both"/>
        <w:rPr>
          <w:rFonts w:asciiTheme="majorHAnsi" w:hAnsiTheme="majorHAnsi" w:cstheme="majorHAnsi"/>
          <w:b/>
          <w:bCs/>
          <w:color w:val="FF0000"/>
          <w:sz w:val="24"/>
          <w:szCs w:val="24"/>
          <w:u w:val="single"/>
        </w:rPr>
      </w:pPr>
      <w:r w:rsidRPr="00EE28CA">
        <w:rPr>
          <w:rFonts w:asciiTheme="majorHAnsi" w:hAnsiTheme="majorHAnsi" w:cstheme="majorHAnsi"/>
          <w:b/>
          <w:bCs/>
          <w:sz w:val="24"/>
          <w:szCs w:val="24"/>
          <w:u w:val="single"/>
        </w:rPr>
        <w:t>Scope:</w:t>
      </w:r>
      <w:r w:rsidR="00DC0060" w:rsidRPr="00EE28CA">
        <w:rPr>
          <w:rFonts w:asciiTheme="majorHAnsi" w:hAnsiTheme="majorHAnsi" w:cstheme="majorHAnsi"/>
          <w:b/>
          <w:bCs/>
          <w:color w:val="FF0000"/>
          <w:sz w:val="24"/>
          <w:szCs w:val="24"/>
          <w:u w:val="single"/>
        </w:rPr>
        <w:t xml:space="preserve"> </w:t>
      </w:r>
    </w:p>
    <w:p w14:paraId="11AE0050" w14:textId="61AAB206" w:rsidR="003A2320" w:rsidRDefault="003A2320" w:rsidP="000F394F">
      <w:pPr>
        <w:jc w:val="both"/>
      </w:pPr>
      <w:r w:rsidRPr="003A2320">
        <w:t>Continuous review and monitoring of safety inspections, systems, and repairs are essential to ensure vehicle roadworthiness, safety, and reliability. These processes must be comprehensive and competently executed. Documented Quality Checks enable us to:</w:t>
      </w:r>
    </w:p>
    <w:p w14:paraId="52F9E245" w14:textId="03BC7E85" w:rsidR="0058554D" w:rsidRPr="003A2320" w:rsidRDefault="0058554D" w:rsidP="000F394F">
      <w:pPr>
        <w:pStyle w:val="ListParagraph"/>
        <w:numPr>
          <w:ilvl w:val="0"/>
          <w:numId w:val="8"/>
        </w:numPr>
        <w:jc w:val="both"/>
      </w:pPr>
      <w:r w:rsidRPr="003A2320">
        <w:t>Analyse Inspection reports</w:t>
      </w:r>
      <w:r w:rsidR="00EA3C30" w:rsidRPr="003A2320">
        <w:t>.</w:t>
      </w:r>
    </w:p>
    <w:p w14:paraId="77F035F1" w14:textId="714E6D56" w:rsidR="0058554D" w:rsidRPr="003A2320" w:rsidRDefault="0058554D" w:rsidP="000F394F">
      <w:pPr>
        <w:pStyle w:val="ListParagraph"/>
        <w:numPr>
          <w:ilvl w:val="0"/>
          <w:numId w:val="8"/>
        </w:numPr>
        <w:jc w:val="both"/>
      </w:pPr>
      <w:r w:rsidRPr="003A2320">
        <w:t>Reveal any incomplete records</w:t>
      </w:r>
      <w:r w:rsidR="00EA3C30" w:rsidRPr="003A2320">
        <w:t>.</w:t>
      </w:r>
    </w:p>
    <w:p w14:paraId="3BDE8042" w14:textId="6FF39D48" w:rsidR="0058554D" w:rsidRPr="003A2320" w:rsidRDefault="0058554D" w:rsidP="000F394F">
      <w:pPr>
        <w:pStyle w:val="ListParagraph"/>
        <w:numPr>
          <w:ilvl w:val="0"/>
          <w:numId w:val="8"/>
        </w:numPr>
        <w:jc w:val="both"/>
      </w:pPr>
      <w:r w:rsidRPr="003A2320">
        <w:t xml:space="preserve">Highlight </w:t>
      </w:r>
      <w:r w:rsidR="00DA089B" w:rsidRPr="003A2320">
        <w:t xml:space="preserve">defect </w:t>
      </w:r>
      <w:r w:rsidR="00A9423E" w:rsidRPr="003A2320">
        <w:t>trends/</w:t>
      </w:r>
      <w:r w:rsidRPr="003A2320">
        <w:t>patterns</w:t>
      </w:r>
    </w:p>
    <w:p w14:paraId="219137CE" w14:textId="76D4862B" w:rsidR="0058554D" w:rsidRDefault="0058554D" w:rsidP="000F394F">
      <w:pPr>
        <w:pStyle w:val="ListParagraph"/>
        <w:numPr>
          <w:ilvl w:val="0"/>
          <w:numId w:val="8"/>
        </w:numPr>
        <w:jc w:val="both"/>
      </w:pPr>
      <w:r>
        <w:t xml:space="preserve">Understand if the volume of checks is </w:t>
      </w:r>
      <w:r w:rsidRPr="003A2320">
        <w:t>correct</w:t>
      </w:r>
      <w:r w:rsidR="00EA3C30">
        <w:t>.</w:t>
      </w:r>
    </w:p>
    <w:p w14:paraId="2129BAC8" w14:textId="7E13A29E" w:rsidR="0058554D" w:rsidRDefault="0058554D" w:rsidP="000F394F">
      <w:pPr>
        <w:pStyle w:val="ListParagraph"/>
        <w:numPr>
          <w:ilvl w:val="0"/>
          <w:numId w:val="8"/>
        </w:numPr>
        <w:jc w:val="both"/>
      </w:pPr>
      <w:r>
        <w:t xml:space="preserve">Determine if daily walk round inspections </w:t>
      </w:r>
      <w:proofErr w:type="gramStart"/>
      <w:r>
        <w:t>are</w:t>
      </w:r>
      <w:proofErr w:type="gramEnd"/>
      <w:r>
        <w:t xml:space="preserve"> being </w:t>
      </w:r>
      <w:r w:rsidR="003A2320">
        <w:t xml:space="preserve">correctly </w:t>
      </w:r>
      <w:r>
        <w:t>completed</w:t>
      </w:r>
      <w:r w:rsidR="003A2320">
        <w:t>.</w:t>
      </w:r>
    </w:p>
    <w:p w14:paraId="59F6C994" w14:textId="5EE9A517" w:rsidR="0058554D" w:rsidRDefault="0058554D" w:rsidP="000F394F">
      <w:pPr>
        <w:pStyle w:val="ListParagraph"/>
        <w:numPr>
          <w:ilvl w:val="0"/>
          <w:numId w:val="8"/>
        </w:numPr>
        <w:jc w:val="both"/>
      </w:pPr>
      <w:r>
        <w:t>D</w:t>
      </w:r>
      <w:r w:rsidR="00C07CD6">
        <w:t>efects are not being corrected</w:t>
      </w:r>
      <w:r w:rsidR="002373D7">
        <w:t>,</w:t>
      </w:r>
      <w:r w:rsidR="00C07CD6">
        <w:t xml:space="preserve"> promptly or effectively </w:t>
      </w:r>
      <w:r>
        <w:t>repaired</w:t>
      </w:r>
      <w:r w:rsidR="00EA3C30">
        <w:t>.</w:t>
      </w:r>
    </w:p>
    <w:p w14:paraId="14229072" w14:textId="5BBA36C1" w:rsidR="005307B3" w:rsidRDefault="005307B3" w:rsidP="000F394F">
      <w:pPr>
        <w:pStyle w:val="ListParagraph"/>
        <w:numPr>
          <w:ilvl w:val="0"/>
          <w:numId w:val="8"/>
        </w:numPr>
        <w:jc w:val="both"/>
      </w:pPr>
      <w:r>
        <w:t>Highlight any training needs</w:t>
      </w:r>
      <w:r w:rsidR="00EA3C30">
        <w:t>.</w:t>
      </w:r>
    </w:p>
    <w:p w14:paraId="4D923B6B" w14:textId="31DCFF2F" w:rsidR="0058554D" w:rsidRDefault="00C07CD6" w:rsidP="000F394F">
      <w:pPr>
        <w:jc w:val="both"/>
      </w:pPr>
      <w:r>
        <w:t xml:space="preserve">Effective monitoring will enable </w:t>
      </w:r>
      <w:r w:rsidR="0058554D">
        <w:t xml:space="preserve">Lothian </w:t>
      </w:r>
      <w:r>
        <w:t xml:space="preserve">to </w:t>
      </w:r>
      <w:r w:rsidR="0058554D">
        <w:t xml:space="preserve">make the necessary adjustments to </w:t>
      </w:r>
      <w:r w:rsidR="005307B3">
        <w:t>our</w:t>
      </w:r>
      <w:r w:rsidR="0058554D">
        <w:t xml:space="preserve"> maintenance programme </w:t>
      </w:r>
      <w:r w:rsidR="005307B3">
        <w:t>to ensure compliance and high standards</w:t>
      </w:r>
      <w:r w:rsidR="00A9423E">
        <w:t xml:space="preserve"> </w:t>
      </w:r>
      <w:r w:rsidR="00A9423E" w:rsidRPr="003A2320">
        <w:t>are always met</w:t>
      </w:r>
      <w:r w:rsidR="005307B3" w:rsidRPr="003A2320">
        <w:t>.</w:t>
      </w:r>
    </w:p>
    <w:p w14:paraId="54AF9E64" w14:textId="6DF0AF76" w:rsidR="00B97628" w:rsidRPr="00EE28CA" w:rsidRDefault="00097D9C" w:rsidP="000F394F">
      <w:pPr>
        <w:jc w:val="both"/>
        <w:rPr>
          <w:rFonts w:asciiTheme="majorHAnsi" w:eastAsiaTheme="majorEastAsia" w:hAnsiTheme="majorHAnsi" w:cstheme="majorBidi"/>
          <w:b/>
          <w:sz w:val="24"/>
          <w:szCs w:val="24"/>
          <w:u w:val="single"/>
        </w:rPr>
      </w:pPr>
      <w:r w:rsidRPr="00EE28CA">
        <w:rPr>
          <w:rStyle w:val="Heading3Char"/>
          <w:b/>
          <w:color w:val="auto"/>
          <w:u w:val="single"/>
        </w:rPr>
        <w:t>Procedure</w:t>
      </w:r>
      <w:r w:rsidR="009F17C7" w:rsidRPr="00EE28CA">
        <w:rPr>
          <w:rStyle w:val="Heading3Char"/>
          <w:b/>
          <w:color w:val="auto"/>
          <w:u w:val="single"/>
        </w:rPr>
        <w:t>:</w:t>
      </w:r>
    </w:p>
    <w:p w14:paraId="1272E58E" w14:textId="40A9FF30" w:rsidR="00187410" w:rsidRPr="00C42ABD" w:rsidRDefault="00C42ABD" w:rsidP="000F394F">
      <w:pPr>
        <w:jc w:val="both"/>
        <w:rPr>
          <w:b/>
          <w:bCs/>
          <w:u w:val="single"/>
        </w:rPr>
      </w:pPr>
      <w:r w:rsidRPr="00C42ABD">
        <w:rPr>
          <w:b/>
          <w:bCs/>
          <w:u w:val="single"/>
        </w:rPr>
        <w:t>Scheduled Inspections</w:t>
      </w:r>
    </w:p>
    <w:p w14:paraId="62DC59CA" w14:textId="4EF003C0" w:rsidR="00C42ABD" w:rsidRDefault="00C42ABD" w:rsidP="000F394F">
      <w:pPr>
        <w:jc w:val="both"/>
        <w:rPr>
          <w:b/>
          <w:bCs/>
        </w:rPr>
      </w:pPr>
      <w:r>
        <w:t>Minimum 20</w:t>
      </w:r>
      <w:r w:rsidRPr="003A2320">
        <w:t>%</w:t>
      </w:r>
      <w:r w:rsidR="00FC445D" w:rsidRPr="003A2320">
        <w:t xml:space="preserve"> (Ex MOT’s)</w:t>
      </w:r>
      <w:r w:rsidR="00FC445D">
        <w:t xml:space="preserve"> </w:t>
      </w:r>
      <w:r>
        <w:t xml:space="preserve">of all </w:t>
      </w:r>
      <w:r w:rsidR="00A4163B">
        <w:t>s</w:t>
      </w:r>
      <w:r>
        <w:t xml:space="preserve">cheduled </w:t>
      </w:r>
      <w:r w:rsidR="005307B3">
        <w:t>I</w:t>
      </w:r>
      <w:r w:rsidR="00A4163B">
        <w:t>nspection</w:t>
      </w:r>
      <w:r w:rsidR="005307B3">
        <w:t>s</w:t>
      </w:r>
      <w:r>
        <w:t xml:space="preserve"> for the </w:t>
      </w:r>
      <w:r w:rsidR="00A4163B">
        <w:t xml:space="preserve">allocated </w:t>
      </w:r>
      <w:r>
        <w:t xml:space="preserve">week should be subject to a documented Quality Audit, this should be carried out by a member of the </w:t>
      </w:r>
      <w:r w:rsidRPr="00B97628">
        <w:rPr>
          <w:b/>
          <w:bCs/>
        </w:rPr>
        <w:t>Engineering Supervisor Team</w:t>
      </w:r>
      <w:r w:rsidR="00B97628" w:rsidRPr="00B97628">
        <w:rPr>
          <w:b/>
          <w:bCs/>
        </w:rPr>
        <w:t xml:space="preserve"> </w:t>
      </w:r>
      <w:r w:rsidR="00B97628" w:rsidRPr="00A4163B">
        <w:t>for the Depot</w:t>
      </w:r>
      <w:r w:rsidRPr="00B97628">
        <w:rPr>
          <w:b/>
          <w:bCs/>
        </w:rPr>
        <w:t xml:space="preserve">. </w:t>
      </w:r>
    </w:p>
    <w:p w14:paraId="2BCE4476" w14:textId="29D0E107" w:rsidR="00EE28CA" w:rsidRDefault="00103CD4" w:rsidP="000F394F">
      <w:pPr>
        <w:jc w:val="both"/>
      </w:pPr>
      <w:r>
        <w:t xml:space="preserve">The Quality Audit on scheduled </w:t>
      </w:r>
      <w:r w:rsidR="005F7229" w:rsidRPr="003A2320">
        <w:t>PMIs</w:t>
      </w:r>
      <w:r w:rsidRPr="003A2320">
        <w:t xml:space="preserve"> </w:t>
      </w:r>
      <w:r>
        <w:t>follow the same routine carried out by Vehicle Examiners and</w:t>
      </w:r>
      <w:r w:rsidR="005E5A53">
        <w:t xml:space="preserve"> </w:t>
      </w:r>
      <w:r w:rsidR="005E5A53" w:rsidRPr="003A2320">
        <w:t>should</w:t>
      </w:r>
      <w:r w:rsidR="005E5A53">
        <w:t xml:space="preserve"> </w:t>
      </w:r>
      <w:r>
        <w:t xml:space="preserve">include a brake test as part of the audit. </w:t>
      </w:r>
      <w:r w:rsidR="00EE28CA" w:rsidRPr="003A2320">
        <w:t xml:space="preserve">The </w:t>
      </w:r>
      <w:r w:rsidR="0089442B" w:rsidRPr="003A2320">
        <w:t xml:space="preserve">last </w:t>
      </w:r>
      <w:r w:rsidR="00516A3C" w:rsidRPr="003A2320">
        <w:t xml:space="preserve">3 PMIs </w:t>
      </w:r>
      <w:r w:rsidR="00EE28CA" w:rsidRPr="003A2320">
        <w:t>and</w:t>
      </w:r>
      <w:r w:rsidR="00EE28CA">
        <w:t xml:space="preserve"> 28-day history of the vehicle should be checked to identify any trends or further repair work that is required.</w:t>
      </w:r>
    </w:p>
    <w:p w14:paraId="5933D840" w14:textId="2328CEE5" w:rsidR="005D28C6" w:rsidRDefault="005D28C6" w:rsidP="000F394F">
      <w:pPr>
        <w:jc w:val="both"/>
      </w:pPr>
      <w:r>
        <w:t xml:space="preserve">Any defects found should be reported on to the Maintenance Quality Audit sheet for the vehicle and distributed for work. </w:t>
      </w:r>
    </w:p>
    <w:p w14:paraId="6F95F125" w14:textId="1E181FE3" w:rsidR="005D28C6" w:rsidRDefault="005D28C6" w:rsidP="000F394F">
      <w:pPr>
        <w:jc w:val="both"/>
      </w:pPr>
      <w:r>
        <w:t xml:space="preserve">The Audit check should then be reported on the </w:t>
      </w:r>
      <w:r w:rsidRPr="00EE28CA">
        <w:rPr>
          <w:b/>
          <w:bCs/>
        </w:rPr>
        <w:t>Weekly</w:t>
      </w:r>
      <w:r w:rsidR="00EE28CA" w:rsidRPr="00EE28CA">
        <w:rPr>
          <w:b/>
          <w:bCs/>
        </w:rPr>
        <w:t xml:space="preserve"> Total</w:t>
      </w:r>
      <w:r w:rsidRPr="00EE28CA">
        <w:rPr>
          <w:b/>
          <w:bCs/>
        </w:rPr>
        <w:t xml:space="preserve"> Full Bus Check sheet</w:t>
      </w:r>
      <w:r>
        <w:t xml:space="preserve">, </w:t>
      </w:r>
      <w:r w:rsidR="00B07CBA">
        <w:t>recording</w:t>
      </w:r>
      <w:r>
        <w:t xml:space="preserve"> the defects in the relevant defect and component category.</w:t>
      </w:r>
    </w:p>
    <w:p w14:paraId="71BEF422" w14:textId="63A81F10" w:rsidR="00C42ABD" w:rsidRPr="005D28C6" w:rsidRDefault="00C42ABD" w:rsidP="000F394F">
      <w:pPr>
        <w:jc w:val="both"/>
      </w:pPr>
      <w:r w:rsidRPr="00C42ABD">
        <w:rPr>
          <w:b/>
          <w:bCs/>
          <w:u w:val="single"/>
        </w:rPr>
        <w:lastRenderedPageBreak/>
        <w:t>Mid- Safety Inspection</w:t>
      </w:r>
    </w:p>
    <w:p w14:paraId="45A8B570" w14:textId="3E85A6B0" w:rsidR="00C42ABD" w:rsidRDefault="00C42ABD" w:rsidP="000F394F">
      <w:pPr>
        <w:jc w:val="both"/>
        <w:rPr>
          <w:b/>
          <w:bCs/>
        </w:rPr>
      </w:pPr>
      <w:r>
        <w:t xml:space="preserve">Minimum 25% </w:t>
      </w:r>
      <w:r w:rsidR="00FC445D" w:rsidRPr="003A2320">
        <w:t>(Ex MOT’s)</w:t>
      </w:r>
      <w:r w:rsidR="00FC445D">
        <w:t xml:space="preserve"> </w:t>
      </w:r>
      <w:r>
        <w:t xml:space="preserve">of all scheduled Mid-Safety Inspection checks for the scheduled week should be subject to a documented Quality Audit, this should be carried out by a member of the </w:t>
      </w:r>
      <w:r w:rsidRPr="00B97628">
        <w:rPr>
          <w:b/>
          <w:bCs/>
        </w:rPr>
        <w:t>Engineering Supervisor Team</w:t>
      </w:r>
      <w:r w:rsidR="00B97628" w:rsidRPr="00B97628">
        <w:rPr>
          <w:b/>
          <w:bCs/>
        </w:rPr>
        <w:t xml:space="preserve"> for the Depot</w:t>
      </w:r>
      <w:r w:rsidRPr="00B97628">
        <w:rPr>
          <w:b/>
          <w:bCs/>
        </w:rPr>
        <w:t xml:space="preserve">. </w:t>
      </w:r>
    </w:p>
    <w:p w14:paraId="23B9ECA7" w14:textId="5EFB7949" w:rsidR="005D28C6" w:rsidRDefault="005D28C6" w:rsidP="000F394F">
      <w:pPr>
        <w:jc w:val="both"/>
      </w:pPr>
      <w:r w:rsidRPr="003A2320">
        <w:t>The Quality Audit on Mid-Safety inspections follow</w:t>
      </w:r>
      <w:r w:rsidR="003A2320" w:rsidRPr="003A2320">
        <w:t>s</w:t>
      </w:r>
      <w:r w:rsidRPr="003A2320">
        <w:t xml:space="preserve"> the same routine carried out by the </w:t>
      </w:r>
      <w:r w:rsidR="00A9423E" w:rsidRPr="003A2320">
        <w:t>Mid-Safety Inspectors</w:t>
      </w:r>
      <w:r w:rsidRPr="003A2320">
        <w:t xml:space="preserve"> and </w:t>
      </w:r>
      <w:r w:rsidR="005E5A53" w:rsidRPr="003A2320">
        <w:t xml:space="preserve">should </w:t>
      </w:r>
      <w:r w:rsidRPr="003A2320">
        <w:t>include</w:t>
      </w:r>
      <w:r>
        <w:t xml:space="preserve"> a brake test as part of the </w:t>
      </w:r>
      <w:r w:rsidRPr="003A2320">
        <w:t xml:space="preserve">audit. </w:t>
      </w:r>
      <w:r w:rsidR="00755D0C" w:rsidRPr="003A2320">
        <w:t>The last 3 PMIs and</w:t>
      </w:r>
      <w:r w:rsidR="00755D0C">
        <w:t xml:space="preserve"> </w:t>
      </w:r>
      <w:r w:rsidR="00B07CBA">
        <w:t>28-day</w:t>
      </w:r>
      <w:r w:rsidR="00EE28CA">
        <w:t xml:space="preserve"> history of the vehicle should be checked to identify any trends or further repair work that is required.</w:t>
      </w:r>
    </w:p>
    <w:p w14:paraId="188E7407" w14:textId="0D95A65F" w:rsidR="00B97628" w:rsidRDefault="005D28C6" w:rsidP="000F394F">
      <w:pPr>
        <w:jc w:val="both"/>
      </w:pPr>
      <w:r>
        <w:t>Any defects found should be reported on</w:t>
      </w:r>
      <w:r w:rsidR="003A2320">
        <w:t xml:space="preserve"> </w:t>
      </w:r>
      <w:r>
        <w:t xml:space="preserve">the Maintenance Quality Audit sheet for the vehicle and distributed for work. </w:t>
      </w:r>
    </w:p>
    <w:p w14:paraId="40A3054F" w14:textId="243C0398" w:rsidR="005D28C6" w:rsidRDefault="005D28C6" w:rsidP="000F394F">
      <w:pPr>
        <w:jc w:val="both"/>
      </w:pPr>
      <w:r>
        <w:t xml:space="preserve">The Audit check should then be reported on the </w:t>
      </w:r>
      <w:r w:rsidRPr="00EE28CA">
        <w:rPr>
          <w:b/>
          <w:bCs/>
        </w:rPr>
        <w:t>Weekly</w:t>
      </w:r>
      <w:r w:rsidR="00EE28CA" w:rsidRPr="00EE28CA">
        <w:rPr>
          <w:b/>
          <w:bCs/>
        </w:rPr>
        <w:t xml:space="preserve"> Total</w:t>
      </w:r>
      <w:r w:rsidRPr="00EE28CA">
        <w:rPr>
          <w:b/>
          <w:bCs/>
        </w:rPr>
        <w:t xml:space="preserve"> Mid-Safety Inspection Check sheet</w:t>
      </w:r>
      <w:r>
        <w:t xml:space="preserve">, </w:t>
      </w:r>
      <w:r w:rsidR="00B07CBA">
        <w:t>recording</w:t>
      </w:r>
      <w:r>
        <w:t xml:space="preserve"> the defects in the relevant defect and component category.</w:t>
      </w:r>
    </w:p>
    <w:p w14:paraId="663DF3CD" w14:textId="7E812EAA" w:rsidR="00C42ABD" w:rsidRPr="00AD29F8" w:rsidRDefault="00C42ABD" w:rsidP="000F394F">
      <w:pPr>
        <w:jc w:val="both"/>
        <w:rPr>
          <w:b/>
          <w:bCs/>
          <w:u w:val="single"/>
        </w:rPr>
      </w:pPr>
      <w:r w:rsidRPr="00AD29F8">
        <w:rPr>
          <w:b/>
          <w:bCs/>
          <w:u w:val="single"/>
        </w:rPr>
        <w:t>Internal Company Audits</w:t>
      </w:r>
    </w:p>
    <w:p w14:paraId="5CDD3739" w14:textId="1BE37F67" w:rsidR="00187410" w:rsidRPr="00AD29F8" w:rsidRDefault="00C42ABD" w:rsidP="000F394F">
      <w:pPr>
        <w:jc w:val="both"/>
      </w:pPr>
      <w:r w:rsidRPr="00AD29F8">
        <w:t xml:space="preserve">Carried out by the </w:t>
      </w:r>
      <w:r w:rsidRPr="00AD29F8">
        <w:rPr>
          <w:b/>
          <w:bCs/>
        </w:rPr>
        <w:t>Quality and Technical Engineer</w:t>
      </w:r>
      <w:r w:rsidRPr="00AD29F8">
        <w:t xml:space="preserve"> across all sites</w:t>
      </w:r>
      <w:r w:rsidR="00230C52" w:rsidRPr="00AD29F8">
        <w:t>, this should be</w:t>
      </w:r>
      <w:r w:rsidR="00B97628" w:rsidRPr="00AD29F8">
        <w:t xml:space="preserve"> a minimum</w:t>
      </w:r>
      <w:r w:rsidR="00230C52" w:rsidRPr="00AD29F8">
        <w:t xml:space="preserve"> </w:t>
      </w:r>
      <w:r w:rsidR="0013380B" w:rsidRPr="00AD29F8">
        <w:rPr>
          <w:b/>
          <w:bCs/>
        </w:rPr>
        <w:t xml:space="preserve">10% or </w:t>
      </w:r>
      <w:r w:rsidR="00B97628" w:rsidRPr="00AD29F8">
        <w:rPr>
          <w:b/>
          <w:bCs/>
        </w:rPr>
        <w:t>5</w:t>
      </w:r>
      <w:r w:rsidR="00230C52" w:rsidRPr="00AD29F8">
        <w:rPr>
          <w:b/>
          <w:bCs/>
        </w:rPr>
        <w:t>%</w:t>
      </w:r>
      <w:r w:rsidR="00230C52" w:rsidRPr="00AD29F8">
        <w:t xml:space="preserve"> </w:t>
      </w:r>
      <w:r w:rsidR="0013380B" w:rsidRPr="00AD29F8">
        <w:t xml:space="preserve">as directed </w:t>
      </w:r>
      <w:r w:rsidR="00230C52" w:rsidRPr="00AD29F8">
        <w:t xml:space="preserve">of each Lothian Group </w:t>
      </w:r>
      <w:r w:rsidR="00230C52" w:rsidRPr="00AD29F8">
        <w:rPr>
          <w:b/>
          <w:bCs/>
        </w:rPr>
        <w:t>vehicle allocation</w:t>
      </w:r>
      <w:r w:rsidR="00230C52" w:rsidRPr="00AD29F8">
        <w:t xml:space="preserve"> for that set pe</w:t>
      </w:r>
      <w:r w:rsidR="00B97628" w:rsidRPr="00AD29F8">
        <w:t>riod</w:t>
      </w:r>
      <w:r w:rsidR="001A0B48" w:rsidRPr="00AD29F8">
        <w:t xml:space="preserve"> with an overall aim of achieving </w:t>
      </w:r>
      <w:r w:rsidR="001A0B48" w:rsidRPr="00AD29F8">
        <w:rPr>
          <w:b/>
          <w:bCs/>
        </w:rPr>
        <w:t>8%</w:t>
      </w:r>
      <w:r w:rsidR="001A0B48" w:rsidRPr="00AD29F8">
        <w:t xml:space="preserve"> of the </w:t>
      </w:r>
      <w:r w:rsidR="00617D72" w:rsidRPr="00AD29F8">
        <w:t>vehicle allocation</w:t>
      </w:r>
      <w:r w:rsidR="00B97628" w:rsidRPr="00AD29F8">
        <w:t>.</w:t>
      </w:r>
      <w:r w:rsidR="00E46820" w:rsidRPr="00AD29F8">
        <w:t xml:space="preserve"> When visiting a Depot to carry out audit checks a minimum of 4 </w:t>
      </w:r>
      <w:r w:rsidR="0013380B" w:rsidRPr="00AD29F8">
        <w:t>F</w:t>
      </w:r>
      <w:r w:rsidR="00E46820" w:rsidRPr="00AD29F8">
        <w:t>ull vehicle checks should be carried out unless other duties have previously been agreed with the Chief Engineer.</w:t>
      </w:r>
      <w:r w:rsidR="00327C9F" w:rsidRPr="00AD29F8">
        <w:t xml:space="preserve"> W</w:t>
      </w:r>
      <w:r w:rsidR="00EA3C30" w:rsidRPr="00AD29F8">
        <w:t>h</w:t>
      </w:r>
      <w:r w:rsidR="00327C9F" w:rsidRPr="00AD29F8">
        <w:t>ere possible</w:t>
      </w:r>
      <w:r w:rsidR="00EA3C30" w:rsidRPr="00AD29F8">
        <w:t>,</w:t>
      </w:r>
      <w:r w:rsidR="00327C9F" w:rsidRPr="00AD29F8">
        <w:t xml:space="preserve"> vehicles requested for an audit should have been inspected in the last 7 days</w:t>
      </w:r>
      <w:r w:rsidR="00CD3872" w:rsidRPr="00AD29F8">
        <w:t xml:space="preserve"> (Safety or Mid)</w:t>
      </w:r>
      <w:r w:rsidR="00EA3C30" w:rsidRPr="00AD29F8">
        <w:t>.</w:t>
      </w:r>
    </w:p>
    <w:p w14:paraId="6AD27780" w14:textId="39A20213" w:rsidR="005D28C6" w:rsidRDefault="00B97628" w:rsidP="000F394F">
      <w:pPr>
        <w:jc w:val="both"/>
      </w:pPr>
      <w:r w:rsidRPr="00AD29F8">
        <w:t>The Quality</w:t>
      </w:r>
      <w:r w:rsidR="005D28C6" w:rsidRPr="00AD29F8">
        <w:t xml:space="preserve"> and Technical Engineer</w:t>
      </w:r>
      <w:r w:rsidRPr="00AD29F8">
        <w:t xml:space="preserve"> Audit will carry out a full check of the vehicle </w:t>
      </w:r>
      <w:r w:rsidR="005D28C6" w:rsidRPr="00AD29F8">
        <w:t xml:space="preserve">to </w:t>
      </w:r>
      <w:r w:rsidR="00722761" w:rsidRPr="00AD29F8">
        <w:t xml:space="preserve">Lothian </w:t>
      </w:r>
      <w:r w:rsidRPr="00AD29F8">
        <w:t>set standard</w:t>
      </w:r>
      <w:r w:rsidR="0013380B" w:rsidRPr="00AD29F8">
        <w:t>s,</w:t>
      </w:r>
      <w:r w:rsidRPr="00AD29F8">
        <w:t xml:space="preserve"> such as checking the cab, interior lower and upper saloon, exterior including wheels, engine bay area and underside of vehicle</w:t>
      </w:r>
      <w:r w:rsidR="00D31221" w:rsidRPr="00AD29F8">
        <w:t>. A brake test should be carried out on a vehicle checked.</w:t>
      </w:r>
      <w:r w:rsidR="00331FE8" w:rsidRPr="00AD29F8">
        <w:t xml:space="preserve"> The last 3 PMIs and </w:t>
      </w:r>
      <w:r w:rsidR="00EE28CA" w:rsidRPr="00AD29F8">
        <w:t>28-day history of the vehicle should be checked to identify any trends or further repair work that is required.</w:t>
      </w:r>
      <w:r w:rsidR="00EE28CA">
        <w:t xml:space="preserve"> </w:t>
      </w:r>
    </w:p>
    <w:p w14:paraId="34261E08" w14:textId="77777777" w:rsidR="00E46820" w:rsidRDefault="005D28C6" w:rsidP="000F394F">
      <w:pPr>
        <w:jc w:val="both"/>
      </w:pPr>
      <w:r>
        <w:t>Any defects found should be reported on the Maintenance Quality Audit sheet for the vehicle</w:t>
      </w:r>
      <w:r w:rsidR="00E46820">
        <w:t xml:space="preserve"> and handed to the workshop supervisor for distribution of work.</w:t>
      </w:r>
    </w:p>
    <w:p w14:paraId="2ABCAC40" w14:textId="3BEB5888" w:rsidR="005D28C6" w:rsidRDefault="00E46820" w:rsidP="000F394F">
      <w:pPr>
        <w:jc w:val="both"/>
      </w:pPr>
      <w:r>
        <w:t xml:space="preserve">Following completion of vehicle checks in the allocated depot an audit report for the </w:t>
      </w:r>
      <w:r w:rsidR="00AD29F8">
        <w:t>visit</w:t>
      </w:r>
      <w:r>
        <w:t xml:space="preserve"> should be completed showing the vehicles checked with a copy of the Quality Audit sheets attached. The </w:t>
      </w:r>
      <w:r w:rsidR="00A4163B" w:rsidRPr="00A4163B">
        <w:rPr>
          <w:b/>
          <w:bCs/>
        </w:rPr>
        <w:t>Site Audit Report</w:t>
      </w:r>
      <w:r w:rsidRPr="00A4163B">
        <w:rPr>
          <w:b/>
          <w:bCs/>
        </w:rPr>
        <w:t xml:space="preserve"> </w:t>
      </w:r>
      <w:r w:rsidR="00A4163B" w:rsidRPr="00A4163B">
        <w:rPr>
          <w:b/>
          <w:bCs/>
        </w:rPr>
        <w:t>sheet</w:t>
      </w:r>
      <w:r w:rsidR="00A4163B">
        <w:t xml:space="preserve"> should be completed and</w:t>
      </w:r>
      <w:r>
        <w:t xml:space="preserve"> discussed with the </w:t>
      </w:r>
      <w:r w:rsidR="00EE28CA">
        <w:t>relevant Depot Engineer</w:t>
      </w:r>
      <w:r>
        <w:t xml:space="preserve"> to identify any concerns or trends that have been found and comments added. Once completed th</w:t>
      </w:r>
      <w:r w:rsidR="00A4163B">
        <w:t>e Site</w:t>
      </w:r>
      <w:r>
        <w:t xml:space="preserve"> Audit </w:t>
      </w:r>
      <w:r w:rsidR="00A4163B">
        <w:t>R</w:t>
      </w:r>
      <w:r>
        <w:t>eport</w:t>
      </w:r>
      <w:r w:rsidR="00A4163B">
        <w:t xml:space="preserve"> and accompanying Quality Audits</w:t>
      </w:r>
      <w:r>
        <w:t xml:space="preserve"> should be forwarded to</w:t>
      </w:r>
      <w:r w:rsidR="009541BE">
        <w:t xml:space="preserve"> the Chief Engineer and Engineering</w:t>
      </w:r>
      <w:r>
        <w:t xml:space="preserve"> Head Office Admin.</w:t>
      </w:r>
    </w:p>
    <w:p w14:paraId="79FD3E8D" w14:textId="3A615380" w:rsidR="00EE28CA" w:rsidRDefault="00EE28CA" w:rsidP="000F394F">
      <w:pPr>
        <w:jc w:val="both"/>
      </w:pPr>
      <w:r>
        <w:t xml:space="preserve">The </w:t>
      </w:r>
      <w:r w:rsidR="00A4163B">
        <w:t>a</w:t>
      </w:r>
      <w:r>
        <w:t>udit check</w:t>
      </w:r>
      <w:r w:rsidR="00A4163B">
        <w:t>s for each site over the 4-week period</w:t>
      </w:r>
      <w:r>
        <w:t xml:space="preserve"> should be re</w:t>
      </w:r>
      <w:r w:rsidR="00A4163B">
        <w:t>corded</w:t>
      </w:r>
      <w:r>
        <w:t xml:space="preserve"> on the </w:t>
      </w:r>
      <w:r w:rsidR="009541BE" w:rsidRPr="009541BE">
        <w:rPr>
          <w:b/>
          <w:bCs/>
        </w:rPr>
        <w:t xml:space="preserve">QA </w:t>
      </w:r>
      <w:r>
        <w:rPr>
          <w:b/>
          <w:bCs/>
        </w:rPr>
        <w:t xml:space="preserve">Monthly Internal Audit </w:t>
      </w:r>
      <w:r w:rsidR="00A4163B">
        <w:rPr>
          <w:b/>
          <w:bCs/>
        </w:rPr>
        <w:t>Summary</w:t>
      </w:r>
      <w:r>
        <w:rPr>
          <w:b/>
          <w:bCs/>
        </w:rPr>
        <w:t xml:space="preserve"> sheet</w:t>
      </w:r>
      <w:r w:rsidR="00A4163B">
        <w:t xml:space="preserve"> for discussion with the Chief Engineer.</w:t>
      </w:r>
    </w:p>
    <w:p w14:paraId="106BDCC2" w14:textId="1E41C4F0" w:rsidR="00EE28CA" w:rsidRDefault="00EE28CA" w:rsidP="000F394F">
      <w:pPr>
        <w:jc w:val="both"/>
      </w:pPr>
      <w:r>
        <w:t>Any issues or trends identified should be reported to the Chief Engineer.</w:t>
      </w:r>
    </w:p>
    <w:p w14:paraId="5FFB0CE9" w14:textId="77777777" w:rsidR="00AD29F8" w:rsidRDefault="00AD29F8" w:rsidP="00AD29F8">
      <w:pPr>
        <w:jc w:val="center"/>
        <w:rPr>
          <w:sz w:val="28"/>
          <w:szCs w:val="28"/>
        </w:rPr>
      </w:pPr>
    </w:p>
    <w:p w14:paraId="68DE70E0" w14:textId="281C47CB" w:rsidR="0048453C" w:rsidRPr="00AD29F8" w:rsidRDefault="00EE28CA" w:rsidP="00AD29F8">
      <w:pPr>
        <w:jc w:val="center"/>
      </w:pPr>
      <w:r w:rsidRPr="00B07CBA">
        <w:rPr>
          <w:sz w:val="28"/>
          <w:szCs w:val="28"/>
        </w:rPr>
        <w:t xml:space="preserve">All audit checks should ensure </w:t>
      </w:r>
      <w:r w:rsidR="00B97628" w:rsidRPr="00B07CBA">
        <w:rPr>
          <w:b/>
          <w:bCs/>
          <w:sz w:val="28"/>
          <w:szCs w:val="28"/>
          <w:u w:val="single"/>
        </w:rPr>
        <w:t>DVSA minimum standards</w:t>
      </w:r>
      <w:r w:rsidR="00E46820">
        <w:rPr>
          <w:sz w:val="28"/>
          <w:szCs w:val="28"/>
        </w:rPr>
        <w:t>,</w:t>
      </w:r>
      <w:r w:rsidR="00B97628" w:rsidRPr="00B07CBA">
        <w:rPr>
          <w:sz w:val="28"/>
          <w:szCs w:val="28"/>
        </w:rPr>
        <w:t xml:space="preserve"> </w:t>
      </w:r>
      <w:r w:rsidR="00B97628" w:rsidRPr="00B07CBA">
        <w:rPr>
          <w:b/>
          <w:bCs/>
          <w:sz w:val="28"/>
          <w:szCs w:val="28"/>
          <w:u w:val="single"/>
        </w:rPr>
        <w:t>Lothian Critical Tolerances</w:t>
      </w:r>
      <w:r w:rsidR="00B97628" w:rsidRPr="00B07CBA">
        <w:rPr>
          <w:sz w:val="28"/>
          <w:szCs w:val="28"/>
        </w:rPr>
        <w:t xml:space="preserve"> </w:t>
      </w:r>
      <w:r w:rsidR="00E46820">
        <w:rPr>
          <w:sz w:val="28"/>
          <w:szCs w:val="28"/>
        </w:rPr>
        <w:t xml:space="preserve">and </w:t>
      </w:r>
      <w:r w:rsidR="00E46820" w:rsidRPr="00E46820">
        <w:rPr>
          <w:b/>
          <w:bCs/>
          <w:sz w:val="28"/>
          <w:szCs w:val="28"/>
          <w:u w:val="single"/>
        </w:rPr>
        <w:t>Lothian Quality Standards</w:t>
      </w:r>
      <w:r w:rsidR="00E46820">
        <w:rPr>
          <w:sz w:val="28"/>
          <w:szCs w:val="28"/>
        </w:rPr>
        <w:t xml:space="preserve"> </w:t>
      </w:r>
      <w:r w:rsidRPr="00B07CBA">
        <w:rPr>
          <w:sz w:val="28"/>
          <w:szCs w:val="28"/>
        </w:rPr>
        <w:t>are</w:t>
      </w:r>
      <w:r w:rsidR="00B97628" w:rsidRPr="00B07CBA">
        <w:rPr>
          <w:sz w:val="28"/>
          <w:szCs w:val="28"/>
        </w:rPr>
        <w:t xml:space="preserve"> </w:t>
      </w:r>
      <w:r w:rsidR="00AD29F8" w:rsidRPr="00B07CBA">
        <w:rPr>
          <w:sz w:val="28"/>
          <w:szCs w:val="28"/>
        </w:rPr>
        <w:t>considered</w:t>
      </w:r>
      <w:r w:rsidR="00B97628" w:rsidRPr="00B07CBA">
        <w:rPr>
          <w:sz w:val="28"/>
          <w:szCs w:val="28"/>
        </w:rPr>
        <w:t xml:space="preserve"> when carrying out </w:t>
      </w:r>
      <w:r w:rsidR="00B07CBA" w:rsidRPr="00B07CBA">
        <w:rPr>
          <w:sz w:val="28"/>
          <w:szCs w:val="28"/>
        </w:rPr>
        <w:t>audits</w:t>
      </w:r>
      <w:r w:rsidR="00B97628" w:rsidRPr="00B07CBA">
        <w:rPr>
          <w:sz w:val="28"/>
          <w:szCs w:val="28"/>
        </w:rPr>
        <w:t xml:space="preserve"> and reporting defects</w:t>
      </w:r>
      <w:r w:rsidR="00B97628">
        <w:t>.</w:t>
      </w:r>
    </w:p>
    <w:sectPr w:rsidR="0048453C" w:rsidRPr="00AD29F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B582" w14:textId="77777777" w:rsidR="001E52B8" w:rsidRDefault="001E52B8" w:rsidP="00153F38">
      <w:pPr>
        <w:spacing w:after="0" w:line="240" w:lineRule="auto"/>
      </w:pPr>
      <w:r>
        <w:separator/>
      </w:r>
    </w:p>
  </w:endnote>
  <w:endnote w:type="continuationSeparator" w:id="0">
    <w:p w14:paraId="4B754F9F" w14:textId="77777777" w:rsidR="001E52B8" w:rsidRDefault="001E52B8" w:rsidP="0015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E6EA" w14:textId="441F8434" w:rsidR="00153F38" w:rsidRPr="000F296F" w:rsidRDefault="000F296F" w:rsidP="000F296F">
    <w:pPr>
      <w:pStyle w:val="Footer"/>
      <w:rPr>
        <w:noProof/>
      </w:rPr>
    </w:pPr>
    <w:fldSimple w:instr=" FILENAME \* MERGEFORMAT ">
      <w:r>
        <w:rPr>
          <w:noProof/>
        </w:rPr>
        <w:t>Lothian Internal Vehicle Quality Audit Procedure v</w:t>
      </w:r>
      <w:r w:rsidR="00AD29F8">
        <w:rPr>
          <w:noProof/>
        </w:rPr>
        <w:t>2</w:t>
      </w:r>
      <w:r>
        <w:rPr>
          <w:noProof/>
        </w:rPr>
        <w:t xml:space="preserve"> Review date - </w:t>
      </w:r>
      <w:r w:rsidR="00AD29F8">
        <w:rPr>
          <w:noProof/>
        </w:rPr>
        <w:t>March</w:t>
      </w:r>
      <w:r>
        <w:rPr>
          <w:noProof/>
        </w:rPr>
        <w:t xml:space="preserve"> 202</w:t>
      </w:r>
      <w:r w:rsidR="00AD29F8">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B205" w14:textId="77777777" w:rsidR="001E52B8" w:rsidRDefault="001E52B8" w:rsidP="00153F38">
      <w:pPr>
        <w:spacing w:after="0" w:line="240" w:lineRule="auto"/>
      </w:pPr>
      <w:r>
        <w:separator/>
      </w:r>
    </w:p>
  </w:footnote>
  <w:footnote w:type="continuationSeparator" w:id="0">
    <w:p w14:paraId="329939A8" w14:textId="77777777" w:rsidR="001E52B8" w:rsidRDefault="001E52B8" w:rsidP="00153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F9"/>
    <w:multiLevelType w:val="hybridMultilevel"/>
    <w:tmpl w:val="112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1815"/>
    <w:multiLevelType w:val="multilevel"/>
    <w:tmpl w:val="4B00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A6AA2"/>
    <w:multiLevelType w:val="hybridMultilevel"/>
    <w:tmpl w:val="3D16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F2962"/>
    <w:multiLevelType w:val="hybridMultilevel"/>
    <w:tmpl w:val="B99E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D7E06"/>
    <w:multiLevelType w:val="hybridMultilevel"/>
    <w:tmpl w:val="EBA8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51E8E"/>
    <w:multiLevelType w:val="hybridMultilevel"/>
    <w:tmpl w:val="CA1A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DE7339"/>
    <w:multiLevelType w:val="hybridMultilevel"/>
    <w:tmpl w:val="2830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D363E"/>
    <w:multiLevelType w:val="hybridMultilevel"/>
    <w:tmpl w:val="64D82E54"/>
    <w:lvl w:ilvl="0" w:tplc="77E028B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187490">
    <w:abstractNumId w:val="5"/>
  </w:num>
  <w:num w:numId="2" w16cid:durableId="2143494225">
    <w:abstractNumId w:val="3"/>
  </w:num>
  <w:num w:numId="3" w16cid:durableId="112290060">
    <w:abstractNumId w:val="0"/>
  </w:num>
  <w:num w:numId="4" w16cid:durableId="1645771618">
    <w:abstractNumId w:val="1"/>
  </w:num>
  <w:num w:numId="5" w16cid:durableId="119155504">
    <w:abstractNumId w:val="7"/>
  </w:num>
  <w:num w:numId="6" w16cid:durableId="754595449">
    <w:abstractNumId w:val="4"/>
  </w:num>
  <w:num w:numId="7" w16cid:durableId="1268272283">
    <w:abstractNumId w:val="2"/>
  </w:num>
  <w:num w:numId="8" w16cid:durableId="1650548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37"/>
    <w:rsid w:val="00040277"/>
    <w:rsid w:val="000979B7"/>
    <w:rsid w:val="00097D9C"/>
    <w:rsid w:val="000E644E"/>
    <w:rsid w:val="000E788E"/>
    <w:rsid w:val="000F296F"/>
    <w:rsid w:val="000F394F"/>
    <w:rsid w:val="00103CD4"/>
    <w:rsid w:val="00110A23"/>
    <w:rsid w:val="0013380B"/>
    <w:rsid w:val="00150D52"/>
    <w:rsid w:val="00153F38"/>
    <w:rsid w:val="00157EAF"/>
    <w:rsid w:val="00187410"/>
    <w:rsid w:val="001A0B48"/>
    <w:rsid w:val="001B66AA"/>
    <w:rsid w:val="001E52B8"/>
    <w:rsid w:val="00200DAA"/>
    <w:rsid w:val="00225337"/>
    <w:rsid w:val="00230C52"/>
    <w:rsid w:val="002373D7"/>
    <w:rsid w:val="002407C5"/>
    <w:rsid w:val="0029644D"/>
    <w:rsid w:val="002F180F"/>
    <w:rsid w:val="003056AE"/>
    <w:rsid w:val="00327C9F"/>
    <w:rsid w:val="00331FE8"/>
    <w:rsid w:val="00360CD5"/>
    <w:rsid w:val="003A2320"/>
    <w:rsid w:val="003C2AF6"/>
    <w:rsid w:val="003D3F53"/>
    <w:rsid w:val="003E0749"/>
    <w:rsid w:val="003E4F01"/>
    <w:rsid w:val="003F4868"/>
    <w:rsid w:val="00400985"/>
    <w:rsid w:val="004271C8"/>
    <w:rsid w:val="0048453C"/>
    <w:rsid w:val="004959B7"/>
    <w:rsid w:val="004B7FCC"/>
    <w:rsid w:val="004C0A86"/>
    <w:rsid w:val="004D19F6"/>
    <w:rsid w:val="004E5D58"/>
    <w:rsid w:val="00506906"/>
    <w:rsid w:val="00511B33"/>
    <w:rsid w:val="00516A3C"/>
    <w:rsid w:val="00522E5C"/>
    <w:rsid w:val="005307B3"/>
    <w:rsid w:val="0053649C"/>
    <w:rsid w:val="00557E19"/>
    <w:rsid w:val="0058554D"/>
    <w:rsid w:val="005A6E14"/>
    <w:rsid w:val="005D28C6"/>
    <w:rsid w:val="005E5A53"/>
    <w:rsid w:val="005F7229"/>
    <w:rsid w:val="00617D72"/>
    <w:rsid w:val="006239C8"/>
    <w:rsid w:val="00714682"/>
    <w:rsid w:val="00722761"/>
    <w:rsid w:val="007550E0"/>
    <w:rsid w:val="00755D0C"/>
    <w:rsid w:val="007963CF"/>
    <w:rsid w:val="00844BA3"/>
    <w:rsid w:val="00891737"/>
    <w:rsid w:val="0089442B"/>
    <w:rsid w:val="00911DAB"/>
    <w:rsid w:val="009541BE"/>
    <w:rsid w:val="00955A08"/>
    <w:rsid w:val="009A0C20"/>
    <w:rsid w:val="009D1114"/>
    <w:rsid w:val="009D1506"/>
    <w:rsid w:val="009F17C7"/>
    <w:rsid w:val="00A27C68"/>
    <w:rsid w:val="00A4163B"/>
    <w:rsid w:val="00A4254A"/>
    <w:rsid w:val="00A4254E"/>
    <w:rsid w:val="00A71025"/>
    <w:rsid w:val="00A9423E"/>
    <w:rsid w:val="00AA3769"/>
    <w:rsid w:val="00AD29F8"/>
    <w:rsid w:val="00AE4CB5"/>
    <w:rsid w:val="00B07CBA"/>
    <w:rsid w:val="00B45E73"/>
    <w:rsid w:val="00B54250"/>
    <w:rsid w:val="00B73A7C"/>
    <w:rsid w:val="00B90B4C"/>
    <w:rsid w:val="00B97628"/>
    <w:rsid w:val="00BD366A"/>
    <w:rsid w:val="00BD72A3"/>
    <w:rsid w:val="00BE6240"/>
    <w:rsid w:val="00C07CD6"/>
    <w:rsid w:val="00C40018"/>
    <w:rsid w:val="00C42ABD"/>
    <w:rsid w:val="00C53032"/>
    <w:rsid w:val="00C615E1"/>
    <w:rsid w:val="00C74DE5"/>
    <w:rsid w:val="00CB025E"/>
    <w:rsid w:val="00CD3872"/>
    <w:rsid w:val="00CF372D"/>
    <w:rsid w:val="00CF5D05"/>
    <w:rsid w:val="00D038FF"/>
    <w:rsid w:val="00D10AA4"/>
    <w:rsid w:val="00D31221"/>
    <w:rsid w:val="00D7389D"/>
    <w:rsid w:val="00DA089B"/>
    <w:rsid w:val="00DA6E14"/>
    <w:rsid w:val="00DB6068"/>
    <w:rsid w:val="00DC0060"/>
    <w:rsid w:val="00DD44DD"/>
    <w:rsid w:val="00E02176"/>
    <w:rsid w:val="00E10AC9"/>
    <w:rsid w:val="00E46820"/>
    <w:rsid w:val="00E6021B"/>
    <w:rsid w:val="00E838E4"/>
    <w:rsid w:val="00EA3C30"/>
    <w:rsid w:val="00EE07A3"/>
    <w:rsid w:val="00EE28CA"/>
    <w:rsid w:val="00F12729"/>
    <w:rsid w:val="00F2640D"/>
    <w:rsid w:val="00F43C13"/>
    <w:rsid w:val="00F5249C"/>
    <w:rsid w:val="00F8212C"/>
    <w:rsid w:val="00FC445D"/>
    <w:rsid w:val="00FC465E"/>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D6044"/>
  <w15:chartTrackingRefBased/>
  <w15:docId w15:val="{0DBE5125-5177-40F1-BAC0-64C5F78E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20"/>
  </w:style>
  <w:style w:type="paragraph" w:styleId="Heading2">
    <w:name w:val="heading 2"/>
    <w:basedOn w:val="Normal"/>
    <w:next w:val="Normal"/>
    <w:link w:val="Heading2Char"/>
    <w:uiPriority w:val="9"/>
    <w:unhideWhenUsed/>
    <w:qFormat/>
    <w:rsid w:val="00B45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5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D58"/>
    <w:rPr>
      <w:rFonts w:ascii="Segoe UI" w:hAnsi="Segoe UI" w:cs="Segoe UI"/>
      <w:sz w:val="18"/>
      <w:szCs w:val="18"/>
    </w:rPr>
  </w:style>
  <w:style w:type="character" w:customStyle="1" w:styleId="Heading2Char">
    <w:name w:val="Heading 2 Char"/>
    <w:basedOn w:val="DefaultParagraphFont"/>
    <w:link w:val="Heading2"/>
    <w:uiPriority w:val="9"/>
    <w:rsid w:val="00B45E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5E7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4682"/>
    <w:pPr>
      <w:ind w:left="720"/>
      <w:contextualSpacing/>
    </w:pPr>
  </w:style>
  <w:style w:type="paragraph" w:styleId="NormalWeb">
    <w:name w:val="Normal (Web)"/>
    <w:basedOn w:val="Normal"/>
    <w:uiPriority w:val="99"/>
    <w:unhideWhenUsed/>
    <w:rsid w:val="00A710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07CD6"/>
    <w:pPr>
      <w:spacing w:after="0" w:line="240" w:lineRule="auto"/>
    </w:pPr>
  </w:style>
  <w:style w:type="paragraph" w:styleId="Header">
    <w:name w:val="header"/>
    <w:basedOn w:val="Normal"/>
    <w:link w:val="HeaderChar"/>
    <w:uiPriority w:val="99"/>
    <w:unhideWhenUsed/>
    <w:rsid w:val="00153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F38"/>
  </w:style>
  <w:style w:type="paragraph" w:styleId="Footer">
    <w:name w:val="footer"/>
    <w:basedOn w:val="Normal"/>
    <w:link w:val="FooterChar"/>
    <w:uiPriority w:val="99"/>
    <w:unhideWhenUsed/>
    <w:rsid w:val="00153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811484652">
          <w:marLeft w:val="0"/>
          <w:marRight w:val="0"/>
          <w:marTop w:val="0"/>
          <w:marBottom w:val="0"/>
          <w:divBdr>
            <w:top w:val="none" w:sz="0" w:space="0" w:color="auto"/>
            <w:left w:val="none" w:sz="0" w:space="0" w:color="auto"/>
            <w:bottom w:val="none" w:sz="0" w:space="0" w:color="auto"/>
            <w:right w:val="none" w:sz="0" w:space="0" w:color="auto"/>
          </w:divBdr>
          <w:divsChild>
            <w:div w:id="1341085735">
              <w:marLeft w:val="0"/>
              <w:marRight w:val="0"/>
              <w:marTop w:val="0"/>
              <w:marBottom w:val="0"/>
              <w:divBdr>
                <w:top w:val="none" w:sz="0" w:space="0" w:color="auto"/>
                <w:left w:val="none" w:sz="0" w:space="0" w:color="auto"/>
                <w:bottom w:val="none" w:sz="0" w:space="0" w:color="auto"/>
                <w:right w:val="none" w:sz="0" w:space="0" w:color="auto"/>
              </w:divBdr>
              <w:divsChild>
                <w:div w:id="12332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45425">
          <w:marLeft w:val="0"/>
          <w:marRight w:val="0"/>
          <w:marTop w:val="0"/>
          <w:marBottom w:val="0"/>
          <w:divBdr>
            <w:top w:val="none" w:sz="0" w:space="0" w:color="auto"/>
            <w:left w:val="none" w:sz="0" w:space="0" w:color="auto"/>
            <w:bottom w:val="none" w:sz="0" w:space="0" w:color="auto"/>
            <w:right w:val="none" w:sz="0" w:space="0" w:color="auto"/>
          </w:divBdr>
          <w:divsChild>
            <w:div w:id="1201162177">
              <w:marLeft w:val="0"/>
              <w:marRight w:val="0"/>
              <w:marTop w:val="0"/>
              <w:marBottom w:val="0"/>
              <w:divBdr>
                <w:top w:val="none" w:sz="0" w:space="0" w:color="auto"/>
                <w:left w:val="none" w:sz="0" w:space="0" w:color="auto"/>
                <w:bottom w:val="none" w:sz="0" w:space="0" w:color="auto"/>
                <w:right w:val="none" w:sz="0" w:space="0" w:color="auto"/>
              </w:divBdr>
              <w:divsChild>
                <w:div w:id="1431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20241">
      <w:bodyDiv w:val="1"/>
      <w:marLeft w:val="0"/>
      <w:marRight w:val="0"/>
      <w:marTop w:val="0"/>
      <w:marBottom w:val="0"/>
      <w:divBdr>
        <w:top w:val="none" w:sz="0" w:space="0" w:color="auto"/>
        <w:left w:val="none" w:sz="0" w:space="0" w:color="auto"/>
        <w:bottom w:val="none" w:sz="0" w:space="0" w:color="auto"/>
        <w:right w:val="none" w:sz="0" w:space="0" w:color="auto"/>
      </w:divBdr>
    </w:div>
    <w:div w:id="1034624098">
      <w:bodyDiv w:val="1"/>
      <w:marLeft w:val="0"/>
      <w:marRight w:val="0"/>
      <w:marTop w:val="0"/>
      <w:marBottom w:val="0"/>
      <w:divBdr>
        <w:top w:val="none" w:sz="0" w:space="0" w:color="auto"/>
        <w:left w:val="none" w:sz="0" w:space="0" w:color="auto"/>
        <w:bottom w:val="none" w:sz="0" w:space="0" w:color="auto"/>
        <w:right w:val="none" w:sz="0" w:space="0" w:color="auto"/>
      </w:divBdr>
    </w:div>
    <w:div w:id="1359501831">
      <w:bodyDiv w:val="1"/>
      <w:marLeft w:val="0"/>
      <w:marRight w:val="0"/>
      <w:marTop w:val="0"/>
      <w:marBottom w:val="0"/>
      <w:divBdr>
        <w:top w:val="none" w:sz="0" w:space="0" w:color="auto"/>
        <w:left w:val="none" w:sz="0" w:space="0" w:color="auto"/>
        <w:bottom w:val="none" w:sz="0" w:space="0" w:color="auto"/>
        <w:right w:val="none" w:sz="0" w:space="0" w:color="auto"/>
      </w:divBdr>
    </w:div>
    <w:div w:id="1625498828">
      <w:bodyDiv w:val="1"/>
      <w:marLeft w:val="0"/>
      <w:marRight w:val="0"/>
      <w:marTop w:val="0"/>
      <w:marBottom w:val="0"/>
      <w:divBdr>
        <w:top w:val="none" w:sz="0" w:space="0" w:color="auto"/>
        <w:left w:val="none" w:sz="0" w:space="0" w:color="auto"/>
        <w:bottom w:val="none" w:sz="0" w:space="0" w:color="auto"/>
        <w:right w:val="none" w:sz="0" w:space="0" w:color="auto"/>
      </w:divBdr>
    </w:div>
    <w:div w:id="21290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F1AB-FB59-4B65-A45A-53B97FB7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Lothian Buses Ltd</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Ben</dc:creator>
  <cp:keywords/>
  <dc:description/>
  <cp:lastModifiedBy>Dastey, Dylan</cp:lastModifiedBy>
  <cp:revision>2</cp:revision>
  <cp:lastPrinted>2021-02-10T09:42:00Z</cp:lastPrinted>
  <dcterms:created xsi:type="dcterms:W3CDTF">2025-04-29T08:02:00Z</dcterms:created>
  <dcterms:modified xsi:type="dcterms:W3CDTF">2025-04-29T08:02:00Z</dcterms:modified>
  <cp:contentStatus/>
</cp:coreProperties>
</file>